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1468CF" w14:textId="7114A6F3" w:rsidR="0090109E" w:rsidRPr="000E6A08" w:rsidRDefault="00A56BFC" w:rsidP="000E6A08">
      <w:pPr>
        <w:jc w:val="center"/>
        <w:rPr>
          <w:b/>
          <w:bCs/>
          <w:sz w:val="22"/>
          <w:szCs w:val="22"/>
          <w:lang w:val="sr-Latn-RS"/>
        </w:rPr>
      </w:pPr>
      <w:r>
        <w:rPr>
          <w:b/>
          <w:bCs/>
          <w:sz w:val="22"/>
          <w:szCs w:val="22"/>
          <w:lang w:val="sr-Cyrl-RS"/>
        </w:rPr>
        <w:t xml:space="preserve">Награђене иницијативе за интеграцију неформалних сакупљача секундарних сировина у формалне токове управљања отпадом </w:t>
      </w:r>
    </w:p>
    <w:p w14:paraId="3D2212CD" w14:textId="77777777" w:rsidR="000E6A08" w:rsidRPr="000E6A08" w:rsidRDefault="000E6A08">
      <w:pPr>
        <w:rPr>
          <w:lang w:val="sr-Latn-RS"/>
        </w:rPr>
      </w:pPr>
    </w:p>
    <w:p w14:paraId="724F2A1C" w14:textId="77777777" w:rsidR="000E6A08" w:rsidRDefault="000E6A08">
      <w:pPr>
        <w:rPr>
          <w:lang w:val="sr-Cyrl-RS"/>
        </w:rPr>
      </w:pPr>
    </w:p>
    <w:tbl>
      <w:tblPr>
        <w:tblStyle w:val="TableGrid"/>
        <w:tblW w:w="9800" w:type="dxa"/>
        <w:tblLook w:val="0600" w:firstRow="0" w:lastRow="0" w:firstColumn="0" w:lastColumn="0" w:noHBand="1" w:noVBand="1"/>
      </w:tblPr>
      <w:tblGrid>
        <w:gridCol w:w="667"/>
        <w:gridCol w:w="4728"/>
        <w:gridCol w:w="3150"/>
        <w:gridCol w:w="1255"/>
      </w:tblGrid>
      <w:tr w:rsidR="000E6A08" w:rsidRPr="003E7CF9" w14:paraId="45C9F4CD" w14:textId="77777777" w:rsidTr="00CF5036">
        <w:trPr>
          <w:trHeight w:val="370"/>
        </w:trPr>
        <w:tc>
          <w:tcPr>
            <w:tcW w:w="667" w:type="dxa"/>
            <w:shd w:val="clear" w:color="auto" w:fill="D1D1D1" w:themeFill="background2" w:themeFillShade="E6"/>
            <w:hideMark/>
          </w:tcPr>
          <w:p w14:paraId="6E2AFDCF" w14:textId="0545C915" w:rsidR="000E6A08" w:rsidRPr="00A56BFC" w:rsidRDefault="00A56BFC" w:rsidP="00CF5036">
            <w:pPr>
              <w:pStyle w:val="NormalWeb"/>
              <w:tabs>
                <w:tab w:val="left" w:pos="360"/>
              </w:tabs>
              <w:jc w:val="center"/>
              <w:rPr>
                <w:rFonts w:ascii="Myriad Pro" w:hAnsi="Myriad Pro"/>
                <w:color w:val="0E101A"/>
                <w:sz w:val="20"/>
                <w:szCs w:val="20"/>
                <w:lang w:val="sr-Cyrl-RS"/>
              </w:rPr>
            </w:pPr>
            <w:r>
              <w:rPr>
                <w:rFonts w:ascii="Myriad Pro" w:hAnsi="Myriad Pro"/>
                <w:b/>
                <w:bCs/>
                <w:color w:val="0E101A"/>
                <w:sz w:val="20"/>
                <w:szCs w:val="20"/>
                <w:lang w:val="sr-Cyrl-RS"/>
              </w:rPr>
              <w:t>Ранг</w:t>
            </w:r>
          </w:p>
        </w:tc>
        <w:tc>
          <w:tcPr>
            <w:tcW w:w="4728" w:type="dxa"/>
            <w:shd w:val="clear" w:color="auto" w:fill="D1D1D1" w:themeFill="background2" w:themeFillShade="E6"/>
            <w:hideMark/>
          </w:tcPr>
          <w:p w14:paraId="0257D3E2" w14:textId="6F1CF291" w:rsidR="000E6A08" w:rsidRPr="003E7CF9" w:rsidRDefault="00A56BFC" w:rsidP="00CF5036">
            <w:pPr>
              <w:pStyle w:val="NormalWeb"/>
              <w:tabs>
                <w:tab w:val="left" w:pos="360"/>
              </w:tabs>
              <w:jc w:val="center"/>
              <w:rPr>
                <w:rFonts w:ascii="Myriad Pro" w:hAnsi="Myriad Pro"/>
                <w:color w:val="0E101A"/>
                <w:sz w:val="20"/>
                <w:szCs w:val="20"/>
              </w:rPr>
            </w:pPr>
            <w:r>
              <w:rPr>
                <w:rFonts w:ascii="Myriad Pro" w:hAnsi="Myriad Pro"/>
                <w:b/>
                <w:bCs/>
                <w:color w:val="0E101A"/>
                <w:sz w:val="20"/>
                <w:szCs w:val="20"/>
                <w:lang w:val="sr-Cyrl-RS"/>
              </w:rPr>
              <w:t>Назив пројекта</w:t>
            </w:r>
            <w:r w:rsidR="000E6A08" w:rsidRPr="003E7CF9">
              <w:rPr>
                <w:rFonts w:ascii="Myriad Pro" w:hAnsi="Myriad Pro"/>
                <w:b/>
                <w:bCs/>
                <w:color w:val="0E101A"/>
                <w:sz w:val="20"/>
                <w:szCs w:val="20"/>
              </w:rPr>
              <w:t>:</w:t>
            </w:r>
          </w:p>
        </w:tc>
        <w:tc>
          <w:tcPr>
            <w:tcW w:w="3150" w:type="dxa"/>
            <w:shd w:val="clear" w:color="auto" w:fill="D1D1D1" w:themeFill="background2" w:themeFillShade="E6"/>
            <w:hideMark/>
          </w:tcPr>
          <w:p w14:paraId="7E6824F1" w14:textId="4013E656" w:rsidR="000E6A08" w:rsidRPr="00A56BFC" w:rsidRDefault="00A56BFC" w:rsidP="00CF5036">
            <w:pPr>
              <w:pStyle w:val="NormalWeb"/>
              <w:tabs>
                <w:tab w:val="left" w:pos="360"/>
              </w:tabs>
              <w:jc w:val="center"/>
              <w:rPr>
                <w:rFonts w:ascii="Myriad Pro" w:hAnsi="Myriad Pro"/>
                <w:b/>
                <w:bCs/>
                <w:color w:val="0E101A"/>
                <w:sz w:val="20"/>
                <w:szCs w:val="20"/>
                <w:lang w:val="sr-Cyrl-RS"/>
              </w:rPr>
            </w:pPr>
            <w:r w:rsidRPr="00A56BFC">
              <w:rPr>
                <w:rFonts w:ascii="Myriad Pro" w:hAnsi="Myriad Pro"/>
                <w:b/>
                <w:bCs/>
                <w:color w:val="0E101A"/>
                <w:sz w:val="20"/>
                <w:szCs w:val="20"/>
                <w:lang w:val="sr-Cyrl-RS"/>
              </w:rPr>
              <w:t xml:space="preserve">Назив </w:t>
            </w:r>
            <w:r>
              <w:rPr>
                <w:rFonts w:ascii="Myriad Pro" w:hAnsi="Myriad Pro"/>
                <w:b/>
                <w:bCs/>
                <w:color w:val="0E101A"/>
                <w:sz w:val="20"/>
                <w:szCs w:val="20"/>
                <w:lang w:val="sr-Cyrl-RS"/>
              </w:rPr>
              <w:t>подносиоца пријаве:</w:t>
            </w:r>
          </w:p>
        </w:tc>
        <w:tc>
          <w:tcPr>
            <w:tcW w:w="1255" w:type="dxa"/>
            <w:shd w:val="clear" w:color="auto" w:fill="D1D1D1" w:themeFill="background2" w:themeFillShade="E6"/>
            <w:hideMark/>
          </w:tcPr>
          <w:p w14:paraId="7C5E3952" w14:textId="209B59DD" w:rsidR="000E6A08" w:rsidRPr="003E7CF9" w:rsidRDefault="00A56BFC" w:rsidP="00CF5036">
            <w:pPr>
              <w:pStyle w:val="NormalWeb"/>
              <w:tabs>
                <w:tab w:val="left" w:pos="360"/>
              </w:tabs>
              <w:jc w:val="center"/>
              <w:rPr>
                <w:rFonts w:ascii="Myriad Pro" w:hAnsi="Myriad Pro"/>
                <w:color w:val="0E101A"/>
                <w:sz w:val="20"/>
                <w:szCs w:val="20"/>
              </w:rPr>
            </w:pPr>
            <w:r>
              <w:rPr>
                <w:rFonts w:ascii="Myriad Pro" w:hAnsi="Myriad Pro"/>
                <w:b/>
                <w:bCs/>
                <w:color w:val="0E101A"/>
                <w:sz w:val="20"/>
                <w:szCs w:val="20"/>
                <w:lang w:val="sr-Cyrl-RS"/>
              </w:rPr>
              <w:t>Укупно поена</w:t>
            </w:r>
            <w:r w:rsidR="000E6A08" w:rsidRPr="003E7CF9">
              <w:rPr>
                <w:rFonts w:ascii="Myriad Pro" w:hAnsi="Myriad Pro"/>
                <w:b/>
                <w:bCs/>
                <w:color w:val="0E101A"/>
                <w:sz w:val="20"/>
                <w:szCs w:val="20"/>
              </w:rPr>
              <w:t>:</w:t>
            </w:r>
          </w:p>
        </w:tc>
      </w:tr>
      <w:tr w:rsidR="000E6A08" w:rsidRPr="003E7CF9" w14:paraId="0C1DAE08" w14:textId="77777777" w:rsidTr="00CF5036">
        <w:trPr>
          <w:trHeight w:val="402"/>
        </w:trPr>
        <w:tc>
          <w:tcPr>
            <w:tcW w:w="667" w:type="dxa"/>
            <w:hideMark/>
          </w:tcPr>
          <w:p w14:paraId="6FC1399B" w14:textId="77777777" w:rsidR="000E6A08" w:rsidRPr="003E7CF9" w:rsidRDefault="000E6A08" w:rsidP="00CF5036">
            <w:pPr>
              <w:pStyle w:val="NormalWeb"/>
              <w:tabs>
                <w:tab w:val="left" w:pos="360"/>
              </w:tabs>
              <w:jc w:val="both"/>
              <w:rPr>
                <w:rFonts w:ascii="Myriad Pro" w:hAnsi="Myriad Pro"/>
                <w:color w:val="0E101A"/>
                <w:sz w:val="20"/>
                <w:szCs w:val="20"/>
              </w:rPr>
            </w:pPr>
            <w:r w:rsidRPr="003E7CF9">
              <w:rPr>
                <w:rFonts w:ascii="Myriad Pro" w:hAnsi="Myriad Pro"/>
                <w:color w:val="0E101A"/>
                <w:sz w:val="20"/>
                <w:szCs w:val="20"/>
              </w:rPr>
              <w:t>1</w:t>
            </w:r>
          </w:p>
        </w:tc>
        <w:tc>
          <w:tcPr>
            <w:tcW w:w="4728" w:type="dxa"/>
            <w:hideMark/>
          </w:tcPr>
          <w:p w14:paraId="62CBE70B" w14:textId="3A68AE0F" w:rsidR="000E6A08" w:rsidRPr="003E7CF9" w:rsidRDefault="00A56BFC" w:rsidP="00CF5036">
            <w:pPr>
              <w:pStyle w:val="NormalWeb"/>
              <w:tabs>
                <w:tab w:val="left" w:pos="360"/>
              </w:tabs>
              <w:rPr>
                <w:rFonts w:ascii="Myriad Pro" w:hAnsi="Myriad Pro"/>
                <w:color w:val="0E101A"/>
                <w:sz w:val="20"/>
                <w:szCs w:val="20"/>
              </w:rPr>
            </w:pPr>
            <w:r>
              <w:rPr>
                <w:rFonts w:ascii="Myriad Pro" w:hAnsi="Myriad Pro"/>
                <w:color w:val="0E101A"/>
                <w:sz w:val="20"/>
                <w:szCs w:val="20"/>
                <w:lang w:val="sr-Cyrl-RS"/>
              </w:rPr>
              <w:t>Циркуларна трансформација Новог Сада</w:t>
            </w:r>
            <w:r w:rsidR="000E6A08" w:rsidRPr="003E7CF9">
              <w:rPr>
                <w:rFonts w:ascii="Myriad Pro" w:hAnsi="Myriad Pro"/>
                <w:color w:val="0E101A"/>
                <w:sz w:val="20"/>
                <w:szCs w:val="20"/>
              </w:rPr>
              <w:t xml:space="preserve"> </w:t>
            </w:r>
            <w:r>
              <w:rPr>
                <w:rFonts w:ascii="Myriad Pro" w:hAnsi="Myriad Pro"/>
                <w:color w:val="0E101A"/>
                <w:sz w:val="20"/>
                <w:szCs w:val="20"/>
              </w:rPr>
              <w:t>–</w:t>
            </w:r>
            <w:r w:rsidR="000E6A08" w:rsidRPr="003E7CF9">
              <w:rPr>
                <w:rFonts w:ascii="Myriad Pro" w:hAnsi="Myriad Pro"/>
                <w:color w:val="0E101A"/>
                <w:sz w:val="20"/>
                <w:szCs w:val="20"/>
              </w:rPr>
              <w:t xml:space="preserve"> </w:t>
            </w:r>
            <w:r>
              <w:rPr>
                <w:rFonts w:ascii="Myriad Pro" w:hAnsi="Myriad Pro"/>
                <w:color w:val="0E101A"/>
                <w:sz w:val="20"/>
                <w:szCs w:val="20"/>
                <w:lang w:val="sr-Cyrl-RS"/>
              </w:rPr>
              <w:t>Отпад је ресурс</w:t>
            </w:r>
            <w:r w:rsidR="000E6A08" w:rsidRPr="003E7CF9">
              <w:rPr>
                <w:rFonts w:ascii="Myriad Pro" w:hAnsi="Myriad Pro"/>
                <w:color w:val="0E101A"/>
                <w:sz w:val="20"/>
                <w:szCs w:val="20"/>
              </w:rPr>
              <w:t>!</w:t>
            </w:r>
          </w:p>
        </w:tc>
        <w:tc>
          <w:tcPr>
            <w:tcW w:w="3150" w:type="dxa"/>
            <w:hideMark/>
          </w:tcPr>
          <w:p w14:paraId="436B7507" w14:textId="7D6D424D" w:rsidR="000E6A08" w:rsidRPr="00A56BFC" w:rsidRDefault="00A56BFC" w:rsidP="00CF5036">
            <w:pPr>
              <w:pStyle w:val="NormalWeb"/>
              <w:tabs>
                <w:tab w:val="left" w:pos="360"/>
              </w:tabs>
              <w:rPr>
                <w:rFonts w:ascii="Myriad Pro" w:hAnsi="Myriad Pro"/>
                <w:color w:val="0E101A"/>
                <w:sz w:val="20"/>
                <w:szCs w:val="20"/>
                <w:lang w:val="sr-Cyrl-RS"/>
              </w:rPr>
            </w:pPr>
            <w:r>
              <w:rPr>
                <w:rFonts w:ascii="Myriad Pro" w:hAnsi="Myriad Pro"/>
                <w:color w:val="0E101A"/>
                <w:sz w:val="20"/>
                <w:szCs w:val="20"/>
                <w:lang w:val="sr-Cyrl-RS"/>
              </w:rPr>
              <w:t>Институт за регионални развој</w:t>
            </w:r>
          </w:p>
        </w:tc>
        <w:tc>
          <w:tcPr>
            <w:tcW w:w="1255" w:type="dxa"/>
            <w:hideMark/>
          </w:tcPr>
          <w:p w14:paraId="0C7553D4" w14:textId="77777777" w:rsidR="000E6A08" w:rsidRPr="003E7CF9" w:rsidRDefault="000E6A08" w:rsidP="00CF5036">
            <w:pPr>
              <w:pStyle w:val="NormalWeb"/>
              <w:tabs>
                <w:tab w:val="left" w:pos="360"/>
              </w:tabs>
              <w:jc w:val="both"/>
              <w:rPr>
                <w:rFonts w:ascii="Myriad Pro" w:hAnsi="Myriad Pro"/>
                <w:color w:val="0E101A"/>
                <w:sz w:val="20"/>
                <w:szCs w:val="20"/>
              </w:rPr>
            </w:pPr>
            <w:r w:rsidRPr="003E7CF9">
              <w:rPr>
                <w:rFonts w:ascii="Myriad Pro" w:hAnsi="Myriad Pro"/>
                <w:color w:val="0E101A"/>
                <w:sz w:val="20"/>
                <w:szCs w:val="20"/>
              </w:rPr>
              <w:t>87</w:t>
            </w:r>
          </w:p>
        </w:tc>
      </w:tr>
      <w:tr w:rsidR="000E6A08" w:rsidRPr="003E7CF9" w14:paraId="190BD881" w14:textId="77777777" w:rsidTr="00CF5036">
        <w:trPr>
          <w:trHeight w:val="902"/>
        </w:trPr>
        <w:tc>
          <w:tcPr>
            <w:tcW w:w="667" w:type="dxa"/>
            <w:hideMark/>
          </w:tcPr>
          <w:p w14:paraId="69AA1D5B" w14:textId="77777777" w:rsidR="000E6A08" w:rsidRPr="003E7CF9" w:rsidRDefault="000E6A08" w:rsidP="00CF5036">
            <w:pPr>
              <w:pStyle w:val="NormalWeb"/>
              <w:tabs>
                <w:tab w:val="left" w:pos="360"/>
              </w:tabs>
              <w:jc w:val="both"/>
              <w:rPr>
                <w:rFonts w:ascii="Myriad Pro" w:hAnsi="Myriad Pro"/>
                <w:color w:val="0E101A"/>
                <w:sz w:val="20"/>
                <w:szCs w:val="20"/>
              </w:rPr>
            </w:pPr>
            <w:r w:rsidRPr="003E7CF9">
              <w:rPr>
                <w:rFonts w:ascii="Myriad Pro" w:hAnsi="Myriad Pro"/>
                <w:color w:val="0E101A"/>
                <w:sz w:val="20"/>
                <w:szCs w:val="20"/>
              </w:rPr>
              <w:t>2</w:t>
            </w:r>
          </w:p>
        </w:tc>
        <w:tc>
          <w:tcPr>
            <w:tcW w:w="4728" w:type="dxa"/>
            <w:hideMark/>
          </w:tcPr>
          <w:p w14:paraId="3E350B98" w14:textId="1DF59EE4" w:rsidR="000E6A08" w:rsidRPr="003E7CF9" w:rsidRDefault="000E6A08" w:rsidP="00CF5036">
            <w:pPr>
              <w:pStyle w:val="NormalWeb"/>
              <w:tabs>
                <w:tab w:val="left" w:pos="360"/>
              </w:tabs>
              <w:rPr>
                <w:rFonts w:ascii="Myriad Pro" w:hAnsi="Myriad Pro"/>
                <w:color w:val="0E101A"/>
                <w:sz w:val="20"/>
                <w:szCs w:val="20"/>
              </w:rPr>
            </w:pPr>
            <w:r w:rsidRPr="003E7CF9">
              <w:rPr>
                <w:rFonts w:ascii="Myriad Pro" w:hAnsi="Myriad Pro"/>
                <w:color w:val="0E101A"/>
                <w:sz w:val="20"/>
                <w:szCs w:val="20"/>
              </w:rPr>
              <w:t>"</w:t>
            </w:r>
            <w:r w:rsidR="00A56BFC">
              <w:rPr>
                <w:rFonts w:ascii="Myriad Pro" w:hAnsi="Myriad Pro"/>
                <w:color w:val="0E101A"/>
                <w:sz w:val="20"/>
                <w:szCs w:val="20"/>
                <w:lang w:val="sr-Cyrl-RS"/>
              </w:rPr>
              <w:t>Циркуларна будућност неформалних сакупљача пластике</w:t>
            </w:r>
            <w:r w:rsidRPr="003E7CF9">
              <w:rPr>
                <w:rFonts w:ascii="Myriad Pro" w:hAnsi="Myriad Pro"/>
                <w:color w:val="0E101A"/>
                <w:sz w:val="20"/>
                <w:szCs w:val="20"/>
              </w:rPr>
              <w:t xml:space="preserve">" </w:t>
            </w:r>
            <w:r w:rsidR="00A56BFC">
              <w:rPr>
                <w:rFonts w:ascii="Myriad Pro" w:hAnsi="Myriad Pro"/>
                <w:color w:val="0E101A"/>
                <w:sz w:val="20"/>
                <w:szCs w:val="20"/>
              </w:rPr>
              <w:t>–</w:t>
            </w:r>
            <w:r w:rsidRPr="003E7CF9">
              <w:rPr>
                <w:rFonts w:ascii="Myriad Pro" w:hAnsi="Myriad Pro"/>
                <w:color w:val="0E101A"/>
                <w:sz w:val="20"/>
                <w:szCs w:val="20"/>
              </w:rPr>
              <w:t xml:space="preserve"> </w:t>
            </w:r>
            <w:r w:rsidR="00A56BFC">
              <w:rPr>
                <w:rFonts w:ascii="Myriad Pro" w:hAnsi="Myriad Pro"/>
                <w:color w:val="0E101A"/>
                <w:sz w:val="20"/>
                <w:szCs w:val="20"/>
                <w:lang w:val="sr-Cyrl-RS"/>
              </w:rPr>
              <w:t xml:space="preserve">Инклузија и оснаживање сакупљача једнократне пластике кроз отворене еколошке иновације у социјалном предузетништву </w:t>
            </w:r>
          </w:p>
        </w:tc>
        <w:tc>
          <w:tcPr>
            <w:tcW w:w="3150" w:type="dxa"/>
            <w:hideMark/>
          </w:tcPr>
          <w:p w14:paraId="140A9067" w14:textId="7E13329C" w:rsidR="000E6A08" w:rsidRPr="003E7CF9" w:rsidRDefault="00A56BFC" w:rsidP="00CF5036">
            <w:pPr>
              <w:pStyle w:val="NormalWeb"/>
              <w:tabs>
                <w:tab w:val="left" w:pos="360"/>
              </w:tabs>
              <w:rPr>
                <w:rFonts w:ascii="Myriad Pro" w:hAnsi="Myriad Pro"/>
                <w:color w:val="0E101A"/>
                <w:sz w:val="20"/>
                <w:szCs w:val="20"/>
              </w:rPr>
            </w:pPr>
            <w:r>
              <w:rPr>
                <w:rFonts w:ascii="Myriad Pro" w:hAnsi="Myriad Pro"/>
                <w:color w:val="0E101A"/>
                <w:sz w:val="20"/>
                <w:szCs w:val="20"/>
                <w:lang w:val="sr-Cyrl-RS"/>
              </w:rPr>
              <w:t xml:space="preserve">Удружење грађана Био Идеа за одрживи развој </w:t>
            </w:r>
          </w:p>
        </w:tc>
        <w:tc>
          <w:tcPr>
            <w:tcW w:w="1255" w:type="dxa"/>
            <w:hideMark/>
          </w:tcPr>
          <w:p w14:paraId="74526C26" w14:textId="77777777" w:rsidR="000E6A08" w:rsidRPr="003E7CF9" w:rsidRDefault="000E6A08" w:rsidP="00CF5036">
            <w:pPr>
              <w:pStyle w:val="NormalWeb"/>
              <w:tabs>
                <w:tab w:val="left" w:pos="360"/>
              </w:tabs>
              <w:jc w:val="both"/>
              <w:rPr>
                <w:rFonts w:ascii="Myriad Pro" w:hAnsi="Myriad Pro"/>
                <w:color w:val="0E101A"/>
                <w:sz w:val="20"/>
                <w:szCs w:val="20"/>
              </w:rPr>
            </w:pPr>
            <w:r w:rsidRPr="003E7CF9">
              <w:rPr>
                <w:rFonts w:ascii="Myriad Pro" w:hAnsi="Myriad Pro"/>
                <w:color w:val="0E101A"/>
                <w:sz w:val="20"/>
                <w:szCs w:val="20"/>
              </w:rPr>
              <w:t>83</w:t>
            </w:r>
          </w:p>
        </w:tc>
      </w:tr>
      <w:tr w:rsidR="000E6A08" w:rsidRPr="003E7CF9" w14:paraId="4974967D" w14:textId="77777777" w:rsidTr="00CF5036">
        <w:trPr>
          <w:trHeight w:val="568"/>
        </w:trPr>
        <w:tc>
          <w:tcPr>
            <w:tcW w:w="667" w:type="dxa"/>
            <w:hideMark/>
          </w:tcPr>
          <w:p w14:paraId="767D9983" w14:textId="77777777" w:rsidR="000E6A08" w:rsidRPr="003E7CF9" w:rsidRDefault="000E6A08" w:rsidP="00CF5036">
            <w:pPr>
              <w:pStyle w:val="NormalWeb"/>
              <w:tabs>
                <w:tab w:val="left" w:pos="360"/>
              </w:tabs>
              <w:jc w:val="both"/>
              <w:rPr>
                <w:rFonts w:ascii="Myriad Pro" w:hAnsi="Myriad Pro"/>
                <w:color w:val="0E101A"/>
                <w:sz w:val="20"/>
                <w:szCs w:val="20"/>
              </w:rPr>
            </w:pPr>
            <w:r w:rsidRPr="003E7CF9">
              <w:rPr>
                <w:rFonts w:ascii="Myriad Pro" w:hAnsi="Myriad Pro"/>
                <w:color w:val="0E101A"/>
                <w:sz w:val="20"/>
                <w:szCs w:val="20"/>
              </w:rPr>
              <w:t>3</w:t>
            </w:r>
          </w:p>
        </w:tc>
        <w:tc>
          <w:tcPr>
            <w:tcW w:w="4728" w:type="dxa"/>
            <w:hideMark/>
          </w:tcPr>
          <w:p w14:paraId="4B772FD3" w14:textId="77777777" w:rsidR="000E6A08" w:rsidRPr="003E7CF9" w:rsidRDefault="000E6A08" w:rsidP="00CF5036">
            <w:pPr>
              <w:pStyle w:val="NormalWeb"/>
              <w:tabs>
                <w:tab w:val="left" w:pos="360"/>
              </w:tabs>
              <w:rPr>
                <w:rFonts w:ascii="Myriad Pro" w:hAnsi="Myriad Pro"/>
                <w:color w:val="0E101A"/>
                <w:sz w:val="20"/>
                <w:szCs w:val="20"/>
              </w:rPr>
            </w:pPr>
            <w:r w:rsidRPr="003E7CF9">
              <w:rPr>
                <w:rFonts w:ascii="Myriad Pro" w:hAnsi="Myriad Pro"/>
                <w:color w:val="0E101A"/>
                <w:sz w:val="20"/>
                <w:szCs w:val="20"/>
              </w:rPr>
              <w:t>Film goes green</w:t>
            </w:r>
          </w:p>
        </w:tc>
        <w:tc>
          <w:tcPr>
            <w:tcW w:w="3150" w:type="dxa"/>
            <w:hideMark/>
          </w:tcPr>
          <w:p w14:paraId="36728799" w14:textId="64CF31D9" w:rsidR="000E6A08" w:rsidRPr="006D4432" w:rsidRDefault="00A56BFC" w:rsidP="00CF5036">
            <w:pPr>
              <w:pStyle w:val="NormalWeb"/>
              <w:tabs>
                <w:tab w:val="left" w:pos="360"/>
              </w:tabs>
              <w:rPr>
                <w:rFonts w:ascii="Myriad Pro" w:hAnsi="Myriad Pro"/>
                <w:color w:val="0E101A"/>
                <w:sz w:val="20"/>
                <w:szCs w:val="20"/>
                <w:lang w:val="en-GB"/>
              </w:rPr>
            </w:pPr>
            <w:r>
              <w:rPr>
                <w:rFonts w:ascii="Myriad Pro" w:hAnsi="Myriad Pro"/>
                <w:color w:val="0E101A"/>
                <w:sz w:val="20"/>
                <w:szCs w:val="20"/>
                <w:lang w:val="sr-Cyrl-RS"/>
              </w:rPr>
              <w:t xml:space="preserve">Фондација </w:t>
            </w:r>
            <w:r w:rsidR="000E6A08" w:rsidRPr="003E7CF9">
              <w:rPr>
                <w:rFonts w:ascii="Myriad Pro" w:hAnsi="Myriad Pro"/>
                <w:color w:val="0E101A"/>
                <w:sz w:val="20"/>
                <w:szCs w:val="20"/>
              </w:rPr>
              <w:t xml:space="preserve">NSFF </w:t>
            </w:r>
          </w:p>
        </w:tc>
        <w:tc>
          <w:tcPr>
            <w:tcW w:w="1255" w:type="dxa"/>
            <w:hideMark/>
          </w:tcPr>
          <w:p w14:paraId="62C8B92B" w14:textId="77777777" w:rsidR="000E6A08" w:rsidRPr="003E7CF9" w:rsidRDefault="000E6A08" w:rsidP="00CF5036">
            <w:pPr>
              <w:pStyle w:val="NormalWeb"/>
              <w:tabs>
                <w:tab w:val="left" w:pos="360"/>
              </w:tabs>
              <w:jc w:val="both"/>
              <w:rPr>
                <w:rFonts w:ascii="Myriad Pro" w:hAnsi="Myriad Pro"/>
                <w:color w:val="0E101A"/>
                <w:sz w:val="20"/>
                <w:szCs w:val="20"/>
              </w:rPr>
            </w:pPr>
            <w:r w:rsidRPr="003E7CF9">
              <w:rPr>
                <w:rFonts w:ascii="Myriad Pro" w:hAnsi="Myriad Pro"/>
                <w:color w:val="0E101A"/>
                <w:sz w:val="20"/>
                <w:szCs w:val="20"/>
              </w:rPr>
              <w:t>77</w:t>
            </w:r>
          </w:p>
        </w:tc>
      </w:tr>
      <w:tr w:rsidR="000E6A08" w:rsidRPr="003E7CF9" w14:paraId="583260D0" w14:textId="77777777" w:rsidTr="00CF5036">
        <w:trPr>
          <w:trHeight w:val="427"/>
        </w:trPr>
        <w:tc>
          <w:tcPr>
            <w:tcW w:w="667" w:type="dxa"/>
            <w:hideMark/>
          </w:tcPr>
          <w:p w14:paraId="18BE1A85" w14:textId="77777777" w:rsidR="000E6A08" w:rsidRPr="003E7CF9" w:rsidRDefault="000E6A08" w:rsidP="00CF5036">
            <w:pPr>
              <w:pStyle w:val="NormalWeb"/>
              <w:tabs>
                <w:tab w:val="left" w:pos="360"/>
              </w:tabs>
              <w:jc w:val="both"/>
              <w:rPr>
                <w:rFonts w:ascii="Myriad Pro" w:hAnsi="Myriad Pro"/>
                <w:color w:val="0E101A"/>
                <w:sz w:val="20"/>
                <w:szCs w:val="20"/>
              </w:rPr>
            </w:pPr>
            <w:r w:rsidRPr="003E7CF9">
              <w:rPr>
                <w:rFonts w:ascii="Myriad Pro" w:hAnsi="Myriad Pro"/>
                <w:color w:val="0E101A"/>
                <w:sz w:val="20"/>
                <w:szCs w:val="20"/>
              </w:rPr>
              <w:t>4</w:t>
            </w:r>
          </w:p>
        </w:tc>
        <w:tc>
          <w:tcPr>
            <w:tcW w:w="4728" w:type="dxa"/>
            <w:hideMark/>
          </w:tcPr>
          <w:p w14:paraId="500C2360" w14:textId="61BFFE3B" w:rsidR="000E6A08" w:rsidRPr="00A56BFC" w:rsidRDefault="00A56BFC" w:rsidP="00CF5036">
            <w:pPr>
              <w:pStyle w:val="NormalWeb"/>
              <w:tabs>
                <w:tab w:val="left" w:pos="360"/>
              </w:tabs>
              <w:rPr>
                <w:rFonts w:ascii="Myriad Pro" w:hAnsi="Myriad Pro"/>
                <w:color w:val="0E101A"/>
                <w:sz w:val="20"/>
                <w:szCs w:val="20"/>
                <w:lang w:val="sr-Cyrl-RS"/>
              </w:rPr>
            </w:pPr>
            <w:r>
              <w:rPr>
                <w:rFonts w:ascii="Myriad Pro" w:hAnsi="Myriad Pro"/>
                <w:color w:val="0E101A"/>
                <w:sz w:val="20"/>
                <w:szCs w:val="20"/>
                <w:lang w:val="sr-Cyrl-RS"/>
              </w:rPr>
              <w:t>Економија у екологији</w:t>
            </w:r>
          </w:p>
        </w:tc>
        <w:tc>
          <w:tcPr>
            <w:tcW w:w="3150" w:type="dxa"/>
            <w:hideMark/>
          </w:tcPr>
          <w:p w14:paraId="7CB60984" w14:textId="68224B78" w:rsidR="000E6A08" w:rsidRPr="003E7CF9" w:rsidRDefault="00A56BFC" w:rsidP="00CF5036">
            <w:pPr>
              <w:pStyle w:val="NormalWeb"/>
              <w:tabs>
                <w:tab w:val="left" w:pos="360"/>
              </w:tabs>
              <w:rPr>
                <w:rFonts w:ascii="Myriad Pro" w:hAnsi="Myriad Pro"/>
                <w:color w:val="0E101A"/>
                <w:sz w:val="20"/>
                <w:szCs w:val="20"/>
              </w:rPr>
            </w:pPr>
            <w:r>
              <w:rPr>
                <w:rFonts w:ascii="Myriad Pro" w:hAnsi="Myriad Pro"/>
                <w:color w:val="0E101A"/>
                <w:sz w:val="20"/>
                <w:szCs w:val="20"/>
                <w:lang w:val="sr-Cyrl-RS"/>
              </w:rPr>
              <w:t>Ромски хуманитарни центар</w:t>
            </w:r>
            <w:r w:rsidR="000E6A08" w:rsidRPr="003E7CF9">
              <w:rPr>
                <w:rFonts w:ascii="Myriad Pro" w:hAnsi="Myriad Pro"/>
                <w:color w:val="0E101A"/>
                <w:sz w:val="20"/>
                <w:szCs w:val="20"/>
              </w:rPr>
              <w:t xml:space="preserve"> </w:t>
            </w:r>
            <w:r>
              <w:rPr>
                <w:rFonts w:ascii="Myriad Pro" w:hAnsi="Myriad Pro"/>
                <w:color w:val="0E101A"/>
                <w:sz w:val="20"/>
                <w:szCs w:val="20"/>
              </w:rPr>
              <w:t>–</w:t>
            </w:r>
            <w:r w:rsidR="000E6A08" w:rsidRPr="003E7CF9">
              <w:rPr>
                <w:rFonts w:ascii="Myriad Pro" w:hAnsi="Myriad Pro"/>
                <w:color w:val="0E101A"/>
                <w:sz w:val="20"/>
                <w:szCs w:val="20"/>
              </w:rPr>
              <w:t xml:space="preserve"> </w:t>
            </w:r>
            <w:r>
              <w:rPr>
                <w:rFonts w:ascii="Myriad Pro" w:hAnsi="Myriad Pro"/>
                <w:color w:val="0E101A"/>
                <w:sz w:val="20"/>
                <w:szCs w:val="20"/>
                <w:lang w:val="sr-Cyrl-RS"/>
              </w:rPr>
              <w:t>РХЦ Бујановац</w:t>
            </w:r>
          </w:p>
        </w:tc>
        <w:tc>
          <w:tcPr>
            <w:tcW w:w="1255" w:type="dxa"/>
            <w:hideMark/>
          </w:tcPr>
          <w:p w14:paraId="6E97FF84" w14:textId="77777777" w:rsidR="000E6A08" w:rsidRPr="003E7CF9" w:rsidRDefault="000E6A08" w:rsidP="00CF5036">
            <w:pPr>
              <w:pStyle w:val="NormalWeb"/>
              <w:tabs>
                <w:tab w:val="left" w:pos="360"/>
              </w:tabs>
              <w:jc w:val="both"/>
              <w:rPr>
                <w:rFonts w:ascii="Myriad Pro" w:hAnsi="Myriad Pro"/>
                <w:color w:val="0E101A"/>
                <w:sz w:val="20"/>
                <w:szCs w:val="20"/>
              </w:rPr>
            </w:pPr>
            <w:r w:rsidRPr="003E7CF9">
              <w:rPr>
                <w:rFonts w:ascii="Myriad Pro" w:hAnsi="Myriad Pro"/>
                <w:color w:val="0E101A"/>
                <w:sz w:val="20"/>
                <w:szCs w:val="20"/>
              </w:rPr>
              <w:t>73</w:t>
            </w:r>
          </w:p>
        </w:tc>
      </w:tr>
      <w:tr w:rsidR="000E6A08" w:rsidRPr="003E7CF9" w14:paraId="076B4F52" w14:textId="77777777" w:rsidTr="00CF5036">
        <w:trPr>
          <w:trHeight w:val="434"/>
        </w:trPr>
        <w:tc>
          <w:tcPr>
            <w:tcW w:w="667" w:type="dxa"/>
            <w:hideMark/>
          </w:tcPr>
          <w:p w14:paraId="1FB90121" w14:textId="77777777" w:rsidR="000E6A08" w:rsidRPr="003E7CF9" w:rsidRDefault="000E6A08" w:rsidP="00CF5036">
            <w:pPr>
              <w:pStyle w:val="NormalWeb"/>
              <w:tabs>
                <w:tab w:val="left" w:pos="360"/>
              </w:tabs>
              <w:jc w:val="both"/>
              <w:rPr>
                <w:rFonts w:ascii="Myriad Pro" w:hAnsi="Myriad Pro"/>
                <w:color w:val="0E101A"/>
                <w:sz w:val="20"/>
                <w:szCs w:val="20"/>
              </w:rPr>
            </w:pPr>
            <w:r w:rsidRPr="003E7CF9">
              <w:rPr>
                <w:rFonts w:ascii="Myriad Pro" w:hAnsi="Myriad Pro"/>
                <w:color w:val="0E101A"/>
                <w:sz w:val="20"/>
                <w:szCs w:val="20"/>
              </w:rPr>
              <w:t>5</w:t>
            </w:r>
          </w:p>
        </w:tc>
        <w:tc>
          <w:tcPr>
            <w:tcW w:w="4728" w:type="dxa"/>
            <w:hideMark/>
          </w:tcPr>
          <w:p w14:paraId="176D023E" w14:textId="77777777" w:rsidR="000E6A08" w:rsidRPr="003E7CF9" w:rsidRDefault="000E6A08" w:rsidP="00CF5036">
            <w:pPr>
              <w:pStyle w:val="NormalWeb"/>
              <w:tabs>
                <w:tab w:val="left" w:pos="360"/>
              </w:tabs>
              <w:rPr>
                <w:rFonts w:ascii="Myriad Pro" w:hAnsi="Myriad Pro"/>
                <w:color w:val="0E101A"/>
                <w:sz w:val="20"/>
                <w:szCs w:val="20"/>
              </w:rPr>
            </w:pPr>
            <w:r w:rsidRPr="003E7CF9">
              <w:rPr>
                <w:rFonts w:ascii="Myriad Pro" w:hAnsi="Myriad Pro"/>
                <w:color w:val="0E101A"/>
                <w:sz w:val="20"/>
                <w:szCs w:val="20"/>
              </w:rPr>
              <w:t>Eco Tech Connect</w:t>
            </w:r>
          </w:p>
        </w:tc>
        <w:tc>
          <w:tcPr>
            <w:tcW w:w="3150" w:type="dxa"/>
            <w:hideMark/>
          </w:tcPr>
          <w:p w14:paraId="4BFBC14A" w14:textId="77777777" w:rsidR="000E6A08" w:rsidRPr="003E7CF9" w:rsidRDefault="000E6A08" w:rsidP="00CF5036">
            <w:pPr>
              <w:pStyle w:val="NormalWeb"/>
              <w:tabs>
                <w:tab w:val="left" w:pos="360"/>
              </w:tabs>
              <w:rPr>
                <w:rFonts w:ascii="Myriad Pro" w:hAnsi="Myriad Pro"/>
                <w:color w:val="0E101A"/>
                <w:sz w:val="20"/>
                <w:szCs w:val="20"/>
              </w:rPr>
            </w:pPr>
            <w:r w:rsidRPr="003E7CF9">
              <w:rPr>
                <w:rFonts w:ascii="Myriad Pro" w:hAnsi="Myriad Pro"/>
                <w:color w:val="0E101A"/>
                <w:sz w:val="20"/>
                <w:szCs w:val="20"/>
              </w:rPr>
              <w:t>Archangel Digital Studios</w:t>
            </w:r>
          </w:p>
        </w:tc>
        <w:tc>
          <w:tcPr>
            <w:tcW w:w="1255" w:type="dxa"/>
            <w:hideMark/>
          </w:tcPr>
          <w:p w14:paraId="143319A3" w14:textId="77777777" w:rsidR="000E6A08" w:rsidRPr="003E7CF9" w:rsidRDefault="000E6A08" w:rsidP="00CF5036">
            <w:pPr>
              <w:pStyle w:val="NormalWeb"/>
              <w:tabs>
                <w:tab w:val="left" w:pos="360"/>
              </w:tabs>
              <w:jc w:val="both"/>
              <w:rPr>
                <w:rFonts w:ascii="Myriad Pro" w:hAnsi="Myriad Pro"/>
                <w:color w:val="0E101A"/>
                <w:sz w:val="20"/>
                <w:szCs w:val="20"/>
              </w:rPr>
            </w:pPr>
            <w:r w:rsidRPr="003E7CF9">
              <w:rPr>
                <w:rFonts w:ascii="Myriad Pro" w:hAnsi="Myriad Pro"/>
                <w:color w:val="0E101A"/>
                <w:sz w:val="20"/>
                <w:szCs w:val="20"/>
              </w:rPr>
              <w:t>70</w:t>
            </w:r>
          </w:p>
        </w:tc>
      </w:tr>
      <w:tr w:rsidR="000E6A08" w:rsidRPr="003E7CF9" w14:paraId="1EF607DF" w14:textId="77777777" w:rsidTr="00CF5036">
        <w:trPr>
          <w:trHeight w:val="555"/>
        </w:trPr>
        <w:tc>
          <w:tcPr>
            <w:tcW w:w="667" w:type="dxa"/>
            <w:hideMark/>
          </w:tcPr>
          <w:p w14:paraId="3ACEACBE" w14:textId="77777777" w:rsidR="000E6A08" w:rsidRPr="003E7CF9" w:rsidRDefault="000E6A08" w:rsidP="00CF5036">
            <w:pPr>
              <w:pStyle w:val="NormalWeb"/>
              <w:tabs>
                <w:tab w:val="left" w:pos="360"/>
              </w:tabs>
              <w:jc w:val="both"/>
              <w:rPr>
                <w:rFonts w:ascii="Myriad Pro" w:hAnsi="Myriad Pro"/>
                <w:color w:val="0E101A"/>
                <w:sz w:val="20"/>
                <w:szCs w:val="20"/>
              </w:rPr>
            </w:pPr>
            <w:r w:rsidRPr="003E7CF9">
              <w:rPr>
                <w:rFonts w:ascii="Myriad Pro" w:hAnsi="Myriad Pro"/>
                <w:color w:val="0E101A"/>
                <w:sz w:val="20"/>
                <w:szCs w:val="20"/>
              </w:rPr>
              <w:t>6</w:t>
            </w:r>
          </w:p>
        </w:tc>
        <w:tc>
          <w:tcPr>
            <w:tcW w:w="4728" w:type="dxa"/>
            <w:hideMark/>
          </w:tcPr>
          <w:p w14:paraId="25C5D875" w14:textId="0BC16E87" w:rsidR="000E6A08" w:rsidRPr="00A56BFC" w:rsidRDefault="000E6A08" w:rsidP="00CF5036">
            <w:pPr>
              <w:pStyle w:val="NormalWeb"/>
              <w:tabs>
                <w:tab w:val="left" w:pos="360"/>
              </w:tabs>
              <w:rPr>
                <w:rFonts w:ascii="Myriad Pro" w:hAnsi="Myriad Pro"/>
                <w:color w:val="0E101A"/>
                <w:sz w:val="20"/>
                <w:szCs w:val="20"/>
                <w:lang w:val="sr-Cyrl-RS"/>
              </w:rPr>
            </w:pPr>
            <w:r w:rsidRPr="003E7CF9">
              <w:rPr>
                <w:rFonts w:ascii="Myriad Pro" w:hAnsi="Myriad Pro"/>
                <w:color w:val="0E101A"/>
                <w:sz w:val="20"/>
                <w:szCs w:val="20"/>
              </w:rPr>
              <w:t>"</w:t>
            </w:r>
            <w:r w:rsidR="00A56BFC">
              <w:rPr>
                <w:rFonts w:ascii="Myriad Pro" w:hAnsi="Myriad Pro"/>
                <w:color w:val="0E101A"/>
                <w:sz w:val="20"/>
                <w:szCs w:val="20"/>
                <w:lang w:val="sr-Cyrl-RS"/>
              </w:rPr>
              <w:t>Едукација едукатора</w:t>
            </w:r>
            <w:r w:rsidRPr="003E7CF9">
              <w:rPr>
                <w:rFonts w:ascii="Myriad Pro" w:hAnsi="Myriad Pro"/>
                <w:color w:val="0E101A"/>
                <w:sz w:val="20"/>
                <w:szCs w:val="20"/>
              </w:rPr>
              <w:t>"</w:t>
            </w:r>
            <w:r w:rsidRPr="003E7CF9">
              <w:rPr>
                <w:rFonts w:ascii="Myriad Pro" w:hAnsi="Myriad Pro"/>
                <w:color w:val="0E101A"/>
                <w:sz w:val="20"/>
                <w:szCs w:val="20"/>
              </w:rPr>
              <w:br/>
            </w:r>
            <w:r w:rsidR="00A56BFC">
              <w:rPr>
                <w:rFonts w:ascii="Myriad Pro" w:hAnsi="Myriad Pro"/>
                <w:color w:val="0E101A"/>
                <w:sz w:val="20"/>
                <w:szCs w:val="20"/>
                <w:lang w:val="sr-Cyrl-RS"/>
              </w:rPr>
              <w:t>Изградња капацитета неформалних сакупљача отпада у Србији</w:t>
            </w:r>
          </w:p>
        </w:tc>
        <w:tc>
          <w:tcPr>
            <w:tcW w:w="3150" w:type="dxa"/>
            <w:hideMark/>
          </w:tcPr>
          <w:p w14:paraId="320DB568" w14:textId="55F48232" w:rsidR="000E6A08" w:rsidRPr="00A56BFC" w:rsidRDefault="00A56BFC" w:rsidP="00CF5036">
            <w:pPr>
              <w:pStyle w:val="NormalWeb"/>
              <w:tabs>
                <w:tab w:val="left" w:pos="360"/>
              </w:tabs>
              <w:rPr>
                <w:rFonts w:ascii="Myriad Pro" w:hAnsi="Myriad Pro"/>
                <w:color w:val="0E101A"/>
                <w:sz w:val="20"/>
                <w:szCs w:val="20"/>
                <w:lang w:val="sr-Cyrl-RS"/>
              </w:rPr>
            </w:pPr>
            <w:r>
              <w:rPr>
                <w:rFonts w:ascii="Myriad Pro" w:hAnsi="Myriad Pro"/>
                <w:color w:val="0E101A"/>
                <w:sz w:val="20"/>
                <w:szCs w:val="20"/>
                <w:lang w:val="sr-Cyrl-RS"/>
              </w:rPr>
              <w:t>Удружење грађана</w:t>
            </w:r>
            <w:r w:rsidR="000E6A08" w:rsidRPr="003E7CF9">
              <w:rPr>
                <w:rFonts w:ascii="Myriad Pro" w:hAnsi="Myriad Pro"/>
                <w:color w:val="0E101A"/>
                <w:sz w:val="20"/>
                <w:szCs w:val="20"/>
              </w:rPr>
              <w:t xml:space="preserve"> YUROM </w:t>
            </w:r>
            <w:r>
              <w:rPr>
                <w:rFonts w:ascii="Myriad Pro" w:hAnsi="Myriad Pro"/>
                <w:color w:val="0E101A"/>
                <w:sz w:val="20"/>
                <w:szCs w:val="20"/>
                <w:lang w:val="sr-Cyrl-RS"/>
              </w:rPr>
              <w:t>Центар</w:t>
            </w:r>
          </w:p>
        </w:tc>
        <w:tc>
          <w:tcPr>
            <w:tcW w:w="1255" w:type="dxa"/>
            <w:hideMark/>
          </w:tcPr>
          <w:p w14:paraId="52F51366" w14:textId="77777777" w:rsidR="000E6A08" w:rsidRPr="003E7CF9" w:rsidRDefault="000E6A08" w:rsidP="00CF5036">
            <w:pPr>
              <w:pStyle w:val="NormalWeb"/>
              <w:tabs>
                <w:tab w:val="left" w:pos="360"/>
              </w:tabs>
              <w:jc w:val="both"/>
              <w:rPr>
                <w:rFonts w:ascii="Myriad Pro" w:hAnsi="Myriad Pro"/>
                <w:color w:val="0E101A"/>
                <w:sz w:val="20"/>
                <w:szCs w:val="20"/>
              </w:rPr>
            </w:pPr>
            <w:r w:rsidRPr="003E7CF9">
              <w:rPr>
                <w:rFonts w:ascii="Myriad Pro" w:hAnsi="Myriad Pro"/>
                <w:color w:val="0E101A"/>
                <w:sz w:val="20"/>
                <w:szCs w:val="20"/>
              </w:rPr>
              <w:t>70</w:t>
            </w:r>
          </w:p>
        </w:tc>
      </w:tr>
      <w:tr w:rsidR="000E6A08" w:rsidRPr="003E7CF9" w14:paraId="72443B88" w14:textId="77777777" w:rsidTr="00CF5036">
        <w:trPr>
          <w:trHeight w:val="810"/>
        </w:trPr>
        <w:tc>
          <w:tcPr>
            <w:tcW w:w="667" w:type="dxa"/>
            <w:hideMark/>
          </w:tcPr>
          <w:p w14:paraId="5F98CB5A" w14:textId="77777777" w:rsidR="000E6A08" w:rsidRPr="003E7CF9" w:rsidRDefault="000E6A08" w:rsidP="00CF5036">
            <w:pPr>
              <w:pStyle w:val="NormalWeb"/>
              <w:tabs>
                <w:tab w:val="left" w:pos="360"/>
              </w:tabs>
              <w:jc w:val="both"/>
              <w:rPr>
                <w:rFonts w:ascii="Myriad Pro" w:hAnsi="Myriad Pro"/>
                <w:color w:val="0E101A"/>
                <w:sz w:val="20"/>
                <w:szCs w:val="20"/>
              </w:rPr>
            </w:pPr>
            <w:r w:rsidRPr="003E7CF9">
              <w:rPr>
                <w:rFonts w:ascii="Myriad Pro" w:hAnsi="Myriad Pro"/>
                <w:color w:val="0E101A"/>
                <w:sz w:val="20"/>
                <w:szCs w:val="20"/>
              </w:rPr>
              <w:t>7</w:t>
            </w:r>
          </w:p>
        </w:tc>
        <w:tc>
          <w:tcPr>
            <w:tcW w:w="4728" w:type="dxa"/>
            <w:hideMark/>
          </w:tcPr>
          <w:p w14:paraId="03BE37A1" w14:textId="19CCE3BF" w:rsidR="000E6A08" w:rsidRPr="003E7CF9" w:rsidRDefault="00A56BFC" w:rsidP="00CF5036">
            <w:pPr>
              <w:pStyle w:val="NormalWeb"/>
              <w:tabs>
                <w:tab w:val="left" w:pos="360"/>
              </w:tabs>
              <w:rPr>
                <w:rFonts w:ascii="Myriad Pro" w:hAnsi="Myriad Pro"/>
                <w:color w:val="0E101A"/>
                <w:sz w:val="20"/>
                <w:szCs w:val="20"/>
              </w:rPr>
            </w:pPr>
            <w:r>
              <w:rPr>
                <w:rFonts w:ascii="Myriad Pro" w:hAnsi="Myriad Pro"/>
                <w:color w:val="0E101A"/>
                <w:sz w:val="20"/>
                <w:szCs w:val="20"/>
                <w:lang w:val="sr-Cyrl-RS"/>
              </w:rPr>
              <w:t xml:space="preserve">Циркуларна економија у циљу </w:t>
            </w:r>
            <w:r w:rsidR="006B020E">
              <w:rPr>
                <w:rFonts w:ascii="Myriad Pro" w:hAnsi="Myriad Pro"/>
                <w:color w:val="0E101A"/>
                <w:sz w:val="20"/>
                <w:szCs w:val="20"/>
                <w:lang w:val="sr-Cyrl-RS"/>
              </w:rPr>
              <w:t xml:space="preserve">модне одрживости и инклузије кроз иновативни приступ економском оснаживању жена </w:t>
            </w:r>
          </w:p>
        </w:tc>
        <w:tc>
          <w:tcPr>
            <w:tcW w:w="3150" w:type="dxa"/>
            <w:hideMark/>
          </w:tcPr>
          <w:p w14:paraId="3368DF99" w14:textId="4F5C0F89" w:rsidR="000E6A08" w:rsidRPr="006B020E" w:rsidRDefault="006B020E" w:rsidP="00CF5036">
            <w:pPr>
              <w:pStyle w:val="NormalWeb"/>
              <w:tabs>
                <w:tab w:val="left" w:pos="360"/>
              </w:tabs>
              <w:rPr>
                <w:rFonts w:ascii="Myriad Pro" w:hAnsi="Myriad Pro"/>
                <w:color w:val="0E101A"/>
                <w:sz w:val="20"/>
                <w:szCs w:val="20"/>
                <w:lang w:val="sr-Cyrl-RS"/>
              </w:rPr>
            </w:pPr>
            <w:r>
              <w:rPr>
                <w:rFonts w:ascii="Myriad Pro" w:hAnsi="Myriad Pro"/>
                <w:color w:val="0E101A"/>
                <w:sz w:val="20"/>
                <w:szCs w:val="20"/>
                <w:lang w:val="sr-Cyrl-RS"/>
              </w:rPr>
              <w:t>Обучена за успех</w:t>
            </w:r>
            <w:r w:rsidR="000E6A08" w:rsidRPr="003E7CF9">
              <w:rPr>
                <w:rFonts w:ascii="Myriad Pro" w:hAnsi="Myriad Pro"/>
                <w:color w:val="0E101A"/>
                <w:sz w:val="20"/>
                <w:szCs w:val="20"/>
              </w:rPr>
              <w:t xml:space="preserve">, </w:t>
            </w:r>
            <w:r>
              <w:rPr>
                <w:rFonts w:ascii="Myriad Pro" w:hAnsi="Myriad Pro"/>
                <w:color w:val="0E101A"/>
                <w:sz w:val="20"/>
                <w:szCs w:val="20"/>
                <w:lang w:val="sr-Cyrl-RS"/>
              </w:rPr>
              <w:t>Београд</w:t>
            </w:r>
          </w:p>
        </w:tc>
        <w:tc>
          <w:tcPr>
            <w:tcW w:w="1255" w:type="dxa"/>
            <w:hideMark/>
          </w:tcPr>
          <w:p w14:paraId="5956CEB1" w14:textId="77777777" w:rsidR="000E6A08" w:rsidRPr="003E7CF9" w:rsidRDefault="000E6A08" w:rsidP="00CF5036">
            <w:pPr>
              <w:pStyle w:val="NormalWeb"/>
              <w:tabs>
                <w:tab w:val="left" w:pos="360"/>
              </w:tabs>
              <w:jc w:val="both"/>
              <w:rPr>
                <w:rFonts w:ascii="Myriad Pro" w:hAnsi="Myriad Pro"/>
                <w:color w:val="0E101A"/>
                <w:sz w:val="20"/>
                <w:szCs w:val="20"/>
              </w:rPr>
            </w:pPr>
            <w:r w:rsidRPr="003E7CF9">
              <w:rPr>
                <w:rFonts w:ascii="Myriad Pro" w:hAnsi="Myriad Pro"/>
                <w:color w:val="0E101A"/>
                <w:sz w:val="20"/>
                <w:szCs w:val="20"/>
              </w:rPr>
              <w:t>69</w:t>
            </w:r>
          </w:p>
        </w:tc>
      </w:tr>
    </w:tbl>
    <w:p w14:paraId="0585FD7C" w14:textId="77777777" w:rsidR="000E6A08" w:rsidRPr="000E6A08" w:rsidRDefault="000E6A08">
      <w:pPr>
        <w:rPr>
          <w:lang w:val="sr-Cyrl-RS"/>
        </w:rPr>
      </w:pPr>
    </w:p>
    <w:sectPr w:rsidR="000E6A08" w:rsidRPr="000E6A0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A00002AF" w:usb1="5000204B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A08"/>
    <w:rsid w:val="000E6A08"/>
    <w:rsid w:val="00311A82"/>
    <w:rsid w:val="004C0EC6"/>
    <w:rsid w:val="00696000"/>
    <w:rsid w:val="006B020E"/>
    <w:rsid w:val="006D4432"/>
    <w:rsid w:val="00744883"/>
    <w:rsid w:val="0090109E"/>
    <w:rsid w:val="00A56BFC"/>
    <w:rsid w:val="00D944ED"/>
    <w:rsid w:val="00FF3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BBC207"/>
  <w15:chartTrackingRefBased/>
  <w15:docId w15:val="{6C583D8E-6C2B-4147-A964-5B8FDAC20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r-Latn-R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6A08"/>
    <w:pPr>
      <w:spacing w:after="0" w:line="240" w:lineRule="auto"/>
    </w:pPr>
    <w:rPr>
      <w:rFonts w:ascii="Myriad Pro" w:eastAsia="Times New Roman" w:hAnsi="Myriad Pro" w:cs="Times New Roman"/>
      <w:kern w:val="0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E6A0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E6A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E6A0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E6A0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E6A0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E6A0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E6A0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E6A0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E6A0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E6A0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6A0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E6A0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E6A0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E6A0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E6A0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E6A0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E6A0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E6A0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E6A0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E6A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E6A0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E6A0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E6A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E6A0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E6A0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E6A0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E6A0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E6A0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E6A08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0E6A0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table" w:styleId="TableGrid">
    <w:name w:val="Table Grid"/>
    <w:basedOn w:val="TableNormal"/>
    <w:uiPriority w:val="39"/>
    <w:rsid w:val="000E6A08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 savic</dc:creator>
  <cp:keywords/>
  <dc:description/>
  <cp:lastModifiedBy>sanja savic</cp:lastModifiedBy>
  <cp:revision>3</cp:revision>
  <dcterms:created xsi:type="dcterms:W3CDTF">2024-10-23T12:29:00Z</dcterms:created>
  <dcterms:modified xsi:type="dcterms:W3CDTF">2024-10-24T12:05:00Z</dcterms:modified>
</cp:coreProperties>
</file>