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5" w:type="dxa"/>
        <w:tblLook w:val="04A0" w:firstRow="1" w:lastRow="0" w:firstColumn="1" w:lastColumn="0" w:noHBand="0" w:noVBand="1"/>
      </w:tblPr>
      <w:tblGrid>
        <w:gridCol w:w="6025"/>
        <w:gridCol w:w="3330"/>
      </w:tblGrid>
      <w:tr w:rsidR="006A2FD1" w:rsidRPr="006A2FD1" w14:paraId="141C347C" w14:textId="77777777" w:rsidTr="006A2FD1">
        <w:trPr>
          <w:trHeight w:val="58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2A0F679" w14:textId="44038A60" w:rsidR="006A2FD1" w:rsidRPr="006A2FD1" w:rsidRDefault="006A2FD1" w:rsidP="006A2F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sr-Cyrl-RS"/>
              </w:rPr>
              <w:t>РЕЗУЛТАТИ ЈАВНОГ ПОЗИВА ЗА ЦИРКУЛАРНЕ ВАУЧЕРЕ</w:t>
            </w:r>
          </w:p>
        </w:tc>
      </w:tr>
      <w:tr w:rsidR="006A2FD1" w:rsidRPr="006A2FD1" w14:paraId="6FC52B7F" w14:textId="77777777" w:rsidTr="006A2FD1">
        <w:trPr>
          <w:trHeight w:val="580"/>
        </w:trPr>
        <w:tc>
          <w:tcPr>
            <w:tcW w:w="6025" w:type="dxa"/>
            <w:tcBorders>
              <w:top w:val="single" w:sz="4" w:space="0" w:color="000000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53D31539" w14:textId="791802CF" w:rsidR="006A2FD1" w:rsidRPr="00383F46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sr-Cyrl-RS"/>
              </w:rPr>
            </w:pP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FFFFFF"/>
              </w:rPr>
              <w:t>Назив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FFFFFF"/>
              </w:rPr>
              <w:t>иницијативе</w:t>
            </w:r>
            <w:proofErr w:type="spellEnd"/>
            <w:r w:rsidR="00383F46">
              <w:rPr>
                <w:rFonts w:ascii="Calibri" w:eastAsia="Times New Roman" w:hAnsi="Calibri" w:cs="Calibri"/>
                <w:b/>
                <w:bCs/>
                <w:color w:val="FFFFFF"/>
                <w:lang w:val="sr-Cyrl-RS"/>
              </w:rPr>
              <w:t>: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63E1FD74" w14:textId="77777777" w:rsidR="006A2FD1" w:rsidRPr="006A2FD1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FFFFFF"/>
              </w:rPr>
              <w:t>Назив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FFFFFF"/>
              </w:rPr>
              <w:t>главног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FFFFFF"/>
              </w:rPr>
              <w:t>подносиоца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FFFFFF"/>
              </w:rPr>
              <w:t>пријаве</w:t>
            </w:r>
            <w:proofErr w:type="spellEnd"/>
          </w:p>
        </w:tc>
      </w:tr>
      <w:tr w:rsidR="006A2FD1" w:rsidRPr="006A2FD1" w14:paraId="67BE2E16" w14:textId="77777777" w:rsidTr="006A2FD1">
        <w:trPr>
          <w:trHeight w:val="116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22979A" w14:textId="77777777" w:rsidR="006A2FD1" w:rsidRPr="006A2FD1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Ревалоризација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отпада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–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коришћење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љуске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кокошијег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јајета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коришћеног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кухињског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уља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у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производњи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биодизела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пелета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C1EE183" w14:textId="77777777" w:rsidR="006A2FD1" w:rsidRPr="006A2FD1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Технолошко-металуршки</w:t>
            </w:r>
            <w:proofErr w:type="spellEnd"/>
            <w:r w:rsidRPr="006A2F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факултет</w:t>
            </w:r>
            <w:proofErr w:type="spellEnd"/>
            <w:r w:rsidRPr="006A2F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Универзитета</w:t>
            </w:r>
            <w:proofErr w:type="spellEnd"/>
            <w:r w:rsidRPr="006A2FD1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Београду</w:t>
            </w:r>
            <w:proofErr w:type="spellEnd"/>
          </w:p>
        </w:tc>
      </w:tr>
      <w:tr w:rsidR="006A2FD1" w:rsidRPr="006A2FD1" w14:paraId="5C8109C4" w14:textId="77777777" w:rsidTr="006A2FD1">
        <w:trPr>
          <w:trHeight w:val="116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5FAF77C" w14:textId="77777777" w:rsidR="006A2FD1" w:rsidRPr="006A2FD1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,,</w:t>
            </w:r>
            <w:proofErr w:type="spellStart"/>
            <w:proofErr w:type="gram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Развој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модела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вештачке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интелигенције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за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предвиђање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емисије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загађујућих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материја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из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термоелектране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Колубара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”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на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основу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експерименталних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испитивања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”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7F4FC55" w14:textId="77777777" w:rsidR="006A2FD1" w:rsidRPr="006A2FD1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Институт</w:t>
            </w:r>
            <w:proofErr w:type="spellEnd"/>
            <w:r w:rsidRPr="006A2F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6A2F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нуклеарне</w:t>
            </w:r>
            <w:proofErr w:type="spellEnd"/>
            <w:r w:rsidRPr="006A2F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6A2FD1">
              <w:rPr>
                <w:rFonts w:ascii="Calibri" w:eastAsia="Times New Roman" w:hAnsi="Calibri" w:cs="Calibri"/>
                <w:color w:val="000000"/>
              </w:rPr>
              <w:t>науке</w:t>
            </w:r>
            <w:proofErr w:type="spellEnd"/>
            <w:r w:rsidRPr="006A2FD1">
              <w:rPr>
                <w:rFonts w:ascii="Calibri" w:eastAsia="Times New Roman" w:hAnsi="Calibri" w:cs="Calibri"/>
                <w:color w:val="000000"/>
              </w:rPr>
              <w:t xml:space="preserve"> ,,</w:t>
            </w: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Винча</w:t>
            </w:r>
            <w:proofErr w:type="spellEnd"/>
            <w:proofErr w:type="gramEnd"/>
            <w:r w:rsidRPr="006A2FD1">
              <w:rPr>
                <w:rFonts w:ascii="Calibri" w:eastAsia="Times New Roman" w:hAnsi="Calibri" w:cs="Calibri"/>
                <w:color w:val="000000"/>
              </w:rPr>
              <w:t>”</w:t>
            </w:r>
          </w:p>
        </w:tc>
      </w:tr>
      <w:tr w:rsidR="006A2FD1" w:rsidRPr="006A2FD1" w14:paraId="7B3655AB" w14:textId="77777777" w:rsidTr="006A2FD1">
        <w:trPr>
          <w:trHeight w:val="87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D608994" w14:textId="77777777" w:rsidR="006A2FD1" w:rsidRPr="006A2FD1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Алге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у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функцији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смањења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емисије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гасова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са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ефектом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стаклене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баште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B8AE9C0" w14:textId="77777777" w:rsidR="006A2FD1" w:rsidRPr="006A2FD1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Универзитет</w:t>
            </w:r>
            <w:proofErr w:type="spellEnd"/>
            <w:r w:rsidRPr="006A2FD1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Београду</w:t>
            </w:r>
            <w:proofErr w:type="spellEnd"/>
            <w:r w:rsidRPr="006A2F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Биолошки</w:t>
            </w:r>
            <w:proofErr w:type="spellEnd"/>
            <w:r w:rsidRPr="006A2F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факултет</w:t>
            </w:r>
            <w:proofErr w:type="spellEnd"/>
          </w:p>
        </w:tc>
      </w:tr>
      <w:tr w:rsidR="006A2FD1" w:rsidRPr="006A2FD1" w14:paraId="3044B899" w14:textId="77777777" w:rsidTr="006A2FD1">
        <w:trPr>
          <w:trHeight w:val="116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E81890A" w14:textId="77777777" w:rsidR="006A2FD1" w:rsidRPr="006A2FD1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Екстракција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инкапсулација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биоактивних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компоненти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из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отпадних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сировина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добијених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прерадом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малине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примена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у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козметичкој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индустрији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7331A6" w14:textId="77777777" w:rsidR="006A2FD1" w:rsidRPr="006A2FD1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Хемијски</w:t>
            </w:r>
            <w:proofErr w:type="spellEnd"/>
            <w:r w:rsidRPr="006A2F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факултет</w:t>
            </w:r>
            <w:proofErr w:type="spellEnd"/>
            <w:r w:rsidRPr="006A2FD1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Универзитет</w:t>
            </w:r>
            <w:proofErr w:type="spellEnd"/>
            <w:r w:rsidRPr="006A2FD1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Београду</w:t>
            </w:r>
            <w:proofErr w:type="spellEnd"/>
            <w:r w:rsidRPr="006A2FD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A2FD1" w:rsidRPr="006A2FD1" w14:paraId="5F9CF70A" w14:textId="77777777" w:rsidTr="006A2FD1">
        <w:trPr>
          <w:trHeight w:val="116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6A92D5" w14:textId="77777777" w:rsidR="006A2FD1" w:rsidRPr="006A2FD1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БИОТОН-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био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-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пигменти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добијени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из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отпада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за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примену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у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индустрији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бојa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лакова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E8FD9A2" w14:textId="77777777" w:rsidR="006A2FD1" w:rsidRPr="006A2FD1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Институт</w:t>
            </w:r>
            <w:proofErr w:type="spellEnd"/>
            <w:r w:rsidRPr="006A2F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6A2F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молекуларну</w:t>
            </w:r>
            <w:proofErr w:type="spellEnd"/>
            <w:r w:rsidRPr="006A2F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генетику</w:t>
            </w:r>
            <w:proofErr w:type="spellEnd"/>
            <w:r w:rsidRPr="006A2FD1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генетичко</w:t>
            </w:r>
            <w:proofErr w:type="spellEnd"/>
            <w:r w:rsidRPr="006A2F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инжењерство</w:t>
            </w:r>
            <w:proofErr w:type="spellEnd"/>
          </w:p>
        </w:tc>
      </w:tr>
      <w:tr w:rsidR="006A2FD1" w:rsidRPr="006A2FD1" w14:paraId="6231594F" w14:textId="77777777" w:rsidTr="006A2FD1">
        <w:trPr>
          <w:trHeight w:val="116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423FD7" w14:textId="77777777" w:rsidR="006A2FD1" w:rsidRPr="006A2FD1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Биосилика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филери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биополиоли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добијени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из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пољопривредног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индустријског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отпада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за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циркуларну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производњу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нових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еколошких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лепкова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981A2F" w14:textId="77777777" w:rsidR="006A2FD1" w:rsidRPr="006A2FD1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Универзитет</w:t>
            </w:r>
            <w:proofErr w:type="spellEnd"/>
            <w:r w:rsidRPr="006A2FD1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Крагујевцу</w:t>
            </w:r>
            <w:proofErr w:type="spellEnd"/>
            <w:r w:rsidRPr="006A2FD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Агрономски</w:t>
            </w:r>
            <w:proofErr w:type="spellEnd"/>
            <w:r w:rsidRPr="006A2FD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факултет</w:t>
            </w:r>
            <w:proofErr w:type="spellEnd"/>
            <w:r w:rsidRPr="006A2FD1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6A2FD1">
              <w:rPr>
                <w:rFonts w:ascii="Calibri" w:eastAsia="Times New Roman" w:hAnsi="Calibri" w:cs="Calibri"/>
                <w:color w:val="000000"/>
              </w:rPr>
              <w:t>Чачку</w:t>
            </w:r>
            <w:proofErr w:type="spellEnd"/>
          </w:p>
        </w:tc>
      </w:tr>
      <w:tr w:rsidR="006A2FD1" w:rsidRPr="006A2FD1" w14:paraId="5172C4A9" w14:textId="77777777" w:rsidTr="006A2FD1">
        <w:trPr>
          <w:trHeight w:val="116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A3C1C8B" w14:textId="77777777" w:rsidR="006A2FD1" w:rsidRPr="006A2FD1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Solid State Transformer –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развој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изолованог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система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за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мониторинг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дијагностику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електроенергетског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система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F1FC91B" w14:textId="77777777" w:rsidR="006A2FD1" w:rsidRPr="00383F46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Електротехнички</w:t>
            </w:r>
            <w:proofErr w:type="spellEnd"/>
            <w:r w:rsidRPr="00383F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факултет</w:t>
            </w:r>
            <w:proofErr w:type="spellEnd"/>
            <w:r w:rsidRPr="00383F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Универзитета</w:t>
            </w:r>
            <w:proofErr w:type="spellEnd"/>
            <w:r w:rsidRPr="00383F46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Београду</w:t>
            </w:r>
            <w:proofErr w:type="spellEnd"/>
          </w:p>
        </w:tc>
      </w:tr>
      <w:tr w:rsidR="006A2FD1" w:rsidRPr="006A2FD1" w14:paraId="23CE4A34" w14:textId="77777777" w:rsidTr="006A2FD1">
        <w:trPr>
          <w:trHeight w:val="87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68D801D" w14:textId="77777777" w:rsidR="006A2FD1" w:rsidRPr="006A2FD1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Модуларни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компактни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систем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тригенерације</w:t>
            </w:r>
            <w:proofErr w:type="spellEnd"/>
            <w:proofErr w:type="gram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нето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нулте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потрошње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енергије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– „Energy Cube"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D78868A" w14:textId="77777777" w:rsidR="006A2FD1" w:rsidRPr="00383F46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Машински</w:t>
            </w:r>
            <w:proofErr w:type="spellEnd"/>
            <w:r w:rsidRPr="00383F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факултет</w:t>
            </w:r>
            <w:proofErr w:type="spellEnd"/>
            <w:r w:rsidRPr="00383F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Универзитета</w:t>
            </w:r>
            <w:proofErr w:type="spellEnd"/>
            <w:r w:rsidRPr="00383F46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Нишу</w:t>
            </w:r>
            <w:proofErr w:type="spellEnd"/>
          </w:p>
        </w:tc>
      </w:tr>
      <w:tr w:rsidR="006A2FD1" w:rsidRPr="006A2FD1" w14:paraId="46166836" w14:textId="77777777" w:rsidTr="006A2FD1">
        <w:trPr>
          <w:trHeight w:val="87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C018036" w14:textId="77777777" w:rsidR="006A2FD1" w:rsidRPr="006A2FD1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Кондензат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из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процеса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парења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дрвета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–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отпад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као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сировина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за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иновативне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биопроизводе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0A070DC" w14:textId="77777777" w:rsidR="006A2FD1" w:rsidRPr="00383F46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Универзитет</w:t>
            </w:r>
            <w:proofErr w:type="spellEnd"/>
            <w:r w:rsidRPr="00383F46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Београду</w:t>
            </w:r>
            <w:proofErr w:type="spellEnd"/>
            <w:r w:rsidRPr="00383F46">
              <w:rPr>
                <w:rFonts w:ascii="Calibri" w:eastAsia="Times New Roman" w:hAnsi="Calibri" w:cs="Calibri"/>
                <w:color w:val="000000"/>
              </w:rPr>
              <w:t xml:space="preserve"> – </w:t>
            </w: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Шумарски</w:t>
            </w:r>
            <w:proofErr w:type="spellEnd"/>
            <w:r w:rsidRPr="00383F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факултет</w:t>
            </w:r>
            <w:proofErr w:type="spellEnd"/>
          </w:p>
        </w:tc>
      </w:tr>
      <w:tr w:rsidR="006A2FD1" w:rsidRPr="006A2FD1" w14:paraId="7D104743" w14:textId="77777777" w:rsidTr="006A2FD1">
        <w:trPr>
          <w:trHeight w:val="87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4A8B39C" w14:textId="77777777" w:rsidR="006A2FD1" w:rsidRPr="006A2FD1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Оптимизација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параметара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за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производњу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биоразградивих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и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компостабилних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кеса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6FF5944" w14:textId="77777777" w:rsidR="006A2FD1" w:rsidRPr="00383F46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Универзитет</w:t>
            </w:r>
            <w:proofErr w:type="spellEnd"/>
            <w:r w:rsidRPr="00383F46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Новом</w:t>
            </w:r>
            <w:proofErr w:type="spellEnd"/>
            <w:r w:rsidRPr="00383F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Саду</w:t>
            </w:r>
            <w:proofErr w:type="spellEnd"/>
            <w:r w:rsidRPr="00383F46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Технолошки</w:t>
            </w:r>
            <w:proofErr w:type="spellEnd"/>
            <w:r w:rsidRPr="00383F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факултет</w:t>
            </w:r>
            <w:proofErr w:type="spellEnd"/>
            <w:r w:rsidRPr="00383F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Нови</w:t>
            </w:r>
            <w:proofErr w:type="spellEnd"/>
            <w:r w:rsidRPr="00383F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Сад</w:t>
            </w:r>
            <w:proofErr w:type="spellEnd"/>
          </w:p>
        </w:tc>
      </w:tr>
      <w:tr w:rsidR="006A2FD1" w:rsidRPr="006A2FD1" w14:paraId="2924EF70" w14:textId="77777777" w:rsidTr="006A2FD1">
        <w:trPr>
          <w:trHeight w:val="146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8AD311" w14:textId="77777777" w:rsidR="006A2FD1" w:rsidRPr="006A2FD1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ПОТЕНЦИЈАЛ ИНСЕКАТA У РАЗВОЈУ СРПСКЕ ПОЉОПРИВРЕДЕ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CD02B97" w14:textId="77777777" w:rsidR="006A2FD1" w:rsidRPr="00383F46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Институт</w:t>
            </w:r>
            <w:proofErr w:type="spellEnd"/>
            <w:r w:rsidRPr="00383F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383F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биолошка</w:t>
            </w:r>
            <w:proofErr w:type="spellEnd"/>
            <w:r w:rsidRPr="00383F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истраживања</w:t>
            </w:r>
            <w:proofErr w:type="spellEnd"/>
            <w:r w:rsidRPr="00383F46">
              <w:rPr>
                <w:rFonts w:ascii="Calibri" w:eastAsia="Times New Roman" w:hAnsi="Calibri" w:cs="Calibri"/>
                <w:color w:val="000000"/>
              </w:rPr>
              <w:t xml:space="preserve"> „</w:t>
            </w:r>
            <w:proofErr w:type="spellStart"/>
            <w:r w:rsidRPr="00383F46">
              <w:rPr>
                <w:rFonts w:ascii="Calibri" w:eastAsia="Times New Roman" w:hAnsi="Calibri" w:cs="Calibri"/>
                <w:color w:val="000000"/>
              </w:rPr>
              <w:t>Синиша</w:t>
            </w:r>
            <w:proofErr w:type="spellEnd"/>
            <w:r w:rsidRPr="00383F4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383F46">
              <w:rPr>
                <w:rFonts w:ascii="Calibri" w:eastAsia="Times New Roman" w:hAnsi="Calibri" w:cs="Calibri"/>
                <w:color w:val="000000"/>
              </w:rPr>
              <w:t>Станковић</w:t>
            </w:r>
            <w:proofErr w:type="spellEnd"/>
            <w:r w:rsidRPr="00383F46">
              <w:rPr>
                <w:rFonts w:ascii="Calibri" w:eastAsia="Times New Roman" w:hAnsi="Calibri" w:cs="Calibri"/>
                <w:color w:val="000000"/>
              </w:rPr>
              <w:t>“ (</w:t>
            </w:r>
            <w:proofErr w:type="gramEnd"/>
            <w:r w:rsidRPr="00383F46">
              <w:rPr>
                <w:rFonts w:ascii="Calibri" w:eastAsia="Times New Roman" w:hAnsi="Calibri" w:cs="Calibri"/>
                <w:color w:val="000000"/>
              </w:rPr>
              <w:t>ИБИСС)</w:t>
            </w:r>
          </w:p>
        </w:tc>
      </w:tr>
      <w:tr w:rsidR="006A2FD1" w:rsidRPr="006A2FD1" w14:paraId="6AF29401" w14:textId="77777777" w:rsidTr="006A2FD1">
        <w:trPr>
          <w:trHeight w:val="1160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92A5F02" w14:textId="77777777" w:rsidR="006A2FD1" w:rsidRPr="006A2FD1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Kompromis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između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proizvodnje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kvalitetnog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svinjskog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mesa i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zaštite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životne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sredine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kroz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ekološki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održiv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ekonomski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konkurentan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tehnološki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proces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98B957D" w14:textId="77777777" w:rsidR="006A2FD1" w:rsidRPr="006A2FD1" w:rsidRDefault="006A2FD1" w:rsidP="006A2F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Univerzitet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u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Beogradu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Poljoprivredni</w:t>
            </w:r>
            <w:proofErr w:type="spellEnd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A2FD1">
              <w:rPr>
                <w:rFonts w:ascii="Calibri" w:eastAsia="Times New Roman" w:hAnsi="Calibri" w:cs="Calibri"/>
                <w:b/>
                <w:bCs/>
                <w:color w:val="000000"/>
              </w:rPr>
              <w:t>fakultet</w:t>
            </w:r>
            <w:proofErr w:type="spellEnd"/>
          </w:p>
        </w:tc>
      </w:tr>
    </w:tbl>
    <w:p w14:paraId="2842FC0E" w14:textId="77777777" w:rsidR="00E422A2" w:rsidRDefault="00E422A2"/>
    <w:sectPr w:rsidR="00E4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D1"/>
    <w:rsid w:val="00311E4C"/>
    <w:rsid w:val="00383F46"/>
    <w:rsid w:val="005C31DE"/>
    <w:rsid w:val="006A2FD1"/>
    <w:rsid w:val="00B243B2"/>
    <w:rsid w:val="00E4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D013"/>
  <w15:chartTrackingRefBased/>
  <w15:docId w15:val="{5FC10A0E-DB80-419E-A792-C71010A8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Mitic Radulovic</dc:creator>
  <cp:keywords/>
  <dc:description/>
  <cp:lastModifiedBy>Ana Mitic Radulovic</cp:lastModifiedBy>
  <cp:revision>4</cp:revision>
  <dcterms:created xsi:type="dcterms:W3CDTF">2022-12-14T21:23:00Z</dcterms:created>
  <dcterms:modified xsi:type="dcterms:W3CDTF">2022-12-14T21:26:00Z</dcterms:modified>
</cp:coreProperties>
</file>